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370286">
              <w:t xml:space="preserve">13 </w:t>
            </w:r>
            <w:r w:rsidR="00420120">
              <w:t>ноября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370286">
              <w:rPr>
                <w:noProof/>
              </w:rPr>
              <w:t>129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</w:t>
            </w:r>
            <w:r w:rsidR="0070290A">
              <w:rPr>
                <w:b/>
              </w:rPr>
              <w:t>планировки и межевания территории в границах улиц Родионова, Казанский съезд, Лысогорская, включая полуостров Печёрские пески</w:t>
            </w:r>
            <w:r w:rsidR="00FF6D59">
              <w:rPr>
                <w:b/>
              </w:rPr>
              <w:t>,</w:t>
            </w:r>
            <w:r w:rsidR="0070290A">
              <w:rPr>
                <w:b/>
              </w:rPr>
              <w:t xml:space="preserve">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420120" w:rsidRDefault="00CD2C92" w:rsidP="00A93F6C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93F6C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420120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A93F6C">
        <w:t>й</w:t>
      </w:r>
      <w:r w:rsidRPr="00C93B78">
        <w:t xml:space="preserve"> </w:t>
      </w:r>
      <w:r w:rsidR="00A93F6C">
        <w:t xml:space="preserve">деятельности и развития агломераций </w:t>
      </w:r>
      <w:r w:rsidRPr="00C93B78">
        <w:t>Нижегородской области, утвержденного постановлением Правительства Нижегородской области от 25 июля 2007 г</w:t>
      </w:r>
      <w:r w:rsidR="00A93F6C">
        <w:t>.</w:t>
      </w:r>
      <w:r w:rsidRPr="00C93B78">
        <w:t xml:space="preserve"> № 248, и в связи с </w:t>
      </w:r>
      <w:r w:rsidR="00D50EB4">
        <w:t xml:space="preserve">обращением </w:t>
      </w:r>
      <w:r w:rsidR="00420120">
        <w:t>Ершова Владимира Алексеевича (далее – Ершов В.А.)</w:t>
      </w:r>
      <w:r w:rsidR="00D50EB4">
        <w:t xml:space="preserve"> от </w:t>
      </w:r>
      <w:r w:rsidR="003F09EF">
        <w:t>16</w:t>
      </w:r>
      <w:r w:rsidR="00D50EB4">
        <w:t xml:space="preserve"> </w:t>
      </w:r>
      <w:r w:rsidR="00420120">
        <w:t>октября</w:t>
      </w:r>
      <w:r w:rsidR="00D50EB4">
        <w:t xml:space="preserve"> 2018 г.</w:t>
      </w:r>
      <w:r w:rsidR="003F09EF">
        <w:t xml:space="preserve"> № 25407/18</w:t>
      </w:r>
      <w:r w:rsidR="00A93F6C">
        <w:rPr>
          <w:szCs w:val="28"/>
        </w:rPr>
        <w:t xml:space="preserve">                                                                 </w:t>
      </w:r>
      <w:r w:rsidR="007814A9">
        <w:rPr>
          <w:szCs w:val="28"/>
        </w:rPr>
        <w:t xml:space="preserve">                      </w:t>
      </w:r>
    </w:p>
    <w:p w:rsidR="00CD2C92" w:rsidRPr="002E59B9" w:rsidRDefault="00CD2C92" w:rsidP="00420120">
      <w:pPr>
        <w:widowControl w:val="0"/>
        <w:spacing w:line="360" w:lineRule="auto"/>
        <w:contextualSpacing/>
        <w:jc w:val="both"/>
        <w:rPr>
          <w:szCs w:val="28"/>
        </w:rPr>
      </w:pPr>
      <w:r w:rsidRPr="00A93F6C">
        <w:rPr>
          <w:b/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A475A5">
        <w:rPr>
          <w:szCs w:val="28"/>
        </w:rPr>
        <w:t xml:space="preserve"> </w:t>
      </w:r>
      <w:r w:rsidR="00420120">
        <w:rPr>
          <w:szCs w:val="28"/>
        </w:rPr>
        <w:t xml:space="preserve">Ершову В.А. </w:t>
      </w:r>
      <w:r w:rsidRPr="00BE6D92">
        <w:rPr>
          <w:szCs w:val="28"/>
        </w:rPr>
        <w:t xml:space="preserve">подготовку </w:t>
      </w:r>
      <w:bookmarkStart w:id="3" w:name="_Hlk506985955"/>
      <w:r w:rsidRPr="008B737F">
        <w:t xml:space="preserve">документации </w:t>
      </w:r>
      <w:bookmarkEnd w:id="3"/>
      <w:r w:rsidR="0070290A" w:rsidRPr="0070290A">
        <w:t xml:space="preserve">по внесению изменений в проект планировки </w:t>
      </w:r>
      <w:r w:rsidR="0070290A">
        <w:t>и</w:t>
      </w:r>
      <w:r w:rsidR="0070290A" w:rsidRPr="0070290A">
        <w:t xml:space="preserve"> межевания территории в границах улиц Родионова, Казанский съезд, Лысогорская, включая полуостров Печёрские пески</w:t>
      </w:r>
      <w:r w:rsidR="00DA7C1C">
        <w:t>,</w:t>
      </w:r>
      <w:r w:rsidR="0070290A" w:rsidRPr="0070290A">
        <w:t xml:space="preserve"> в Нижегородском районе города Нижнего Новгорода</w:t>
      </w:r>
      <w:r w:rsidR="00417CE6" w:rsidRPr="00375506">
        <w:rPr>
          <w:b/>
          <w:sz w:val="24"/>
          <w:szCs w:val="24"/>
        </w:rPr>
        <w:t xml:space="preserve">, </w:t>
      </w:r>
      <w:r w:rsidR="00417CE6" w:rsidRPr="00375506">
        <w:rPr>
          <w:szCs w:val="28"/>
        </w:rPr>
        <w:t xml:space="preserve">утвержденный постановлением администрации города Нижнего Новгорода от </w:t>
      </w:r>
      <w:r w:rsidR="00420120">
        <w:rPr>
          <w:szCs w:val="28"/>
        </w:rPr>
        <w:t>20 июня 2008 г.</w:t>
      </w:r>
      <w:r w:rsidR="00417CE6" w:rsidRPr="00375506">
        <w:rPr>
          <w:sz w:val="24"/>
          <w:szCs w:val="24"/>
        </w:rPr>
        <w:t xml:space="preserve"> </w:t>
      </w:r>
      <w:r w:rsidR="00417CE6" w:rsidRPr="00375506">
        <w:rPr>
          <w:szCs w:val="28"/>
        </w:rPr>
        <w:t xml:space="preserve">№ </w:t>
      </w:r>
      <w:r w:rsidR="0070290A">
        <w:rPr>
          <w:szCs w:val="28"/>
        </w:rPr>
        <w:t>2849</w:t>
      </w:r>
      <w:r w:rsidR="00417CE6">
        <w:rPr>
          <w:szCs w:val="28"/>
        </w:rPr>
        <w:t>,</w:t>
      </w:r>
      <w:r w:rsidR="00417CE6" w:rsidRPr="00936BF5">
        <w:rPr>
          <w:sz w:val="24"/>
          <w:szCs w:val="24"/>
        </w:rPr>
        <w:t xml:space="preserve"> </w:t>
      </w:r>
      <w:r w:rsidR="00417CE6" w:rsidRPr="00417CE6">
        <w:rPr>
          <w:szCs w:val="28"/>
        </w:rPr>
        <w:t>за</w:t>
      </w:r>
      <w:r w:rsidRPr="00210C62">
        <w:rPr>
          <w:szCs w:val="28"/>
        </w:rPr>
        <w:t xml:space="preserve"> счет собственных средств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схеме,</w:t>
      </w:r>
      <w:r w:rsidRPr="00210C62">
        <w:rPr>
          <w:szCs w:val="28"/>
        </w:rPr>
        <w:t xml:space="preserve"> №</w:t>
      </w:r>
      <w:r w:rsidR="00D50EB4">
        <w:rPr>
          <w:szCs w:val="28"/>
        </w:rPr>
        <w:t xml:space="preserve"> </w:t>
      </w:r>
      <w:r w:rsidR="00420120">
        <w:rPr>
          <w:szCs w:val="28"/>
        </w:rPr>
        <w:t>222</w:t>
      </w:r>
      <w:r w:rsidR="00A42E52">
        <w:rPr>
          <w:szCs w:val="28"/>
        </w:rPr>
        <w:t>/18</w:t>
      </w:r>
      <w:r w:rsidRPr="00210C62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A400D" w:rsidRPr="0070290A">
        <w:t xml:space="preserve">по внесению изменений в проект планировки </w:t>
      </w:r>
      <w:r w:rsidR="004A400D">
        <w:t>и</w:t>
      </w:r>
      <w:r w:rsidR="004A400D" w:rsidRPr="0070290A">
        <w:t xml:space="preserve"> межевания территории в границах улиц Родионова, Казанский съезд, Лысогорская, включая полуостров Печёрские пески</w:t>
      </w:r>
      <w:r w:rsidR="00FF6D59">
        <w:t>,</w:t>
      </w:r>
      <w:r w:rsidR="004A400D" w:rsidRPr="0070290A">
        <w:t xml:space="preserve"> в Нижегородском районе города Нижнего </w:t>
      </w:r>
      <w:r w:rsidR="004A400D">
        <w:t xml:space="preserve">Новгорода </w:t>
      </w:r>
      <w:r w:rsidRPr="002D4378">
        <w:rPr>
          <w:szCs w:val="28"/>
        </w:rPr>
        <w:t>долж</w:t>
      </w:r>
      <w:r>
        <w:rPr>
          <w:szCs w:val="28"/>
        </w:rPr>
        <w:t>на быть представлена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>й 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454ACA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DC3ED8">
        <w:t xml:space="preserve">           </w:t>
      </w:r>
      <w:r>
        <w:t>А.В. Бодриевский</w:t>
      </w:r>
    </w:p>
    <w:p w:rsidR="00CD2C92" w:rsidRDefault="00CD2C92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</w:p>
    <w:p w:rsidR="00370286" w:rsidRDefault="00370286" w:rsidP="005776B8">
      <w:pPr>
        <w:spacing w:before="240"/>
      </w:pPr>
    </w:p>
    <w:p w:rsidR="00370286" w:rsidRDefault="00370286" w:rsidP="005776B8">
      <w:pPr>
        <w:spacing w:before="240"/>
      </w:pPr>
    </w:p>
    <w:p w:rsidR="00370286" w:rsidRDefault="00370286" w:rsidP="005776B8">
      <w:pPr>
        <w:spacing w:before="240"/>
      </w:pPr>
    </w:p>
    <w:p w:rsidR="00370286" w:rsidRDefault="00370286" w:rsidP="005776B8">
      <w:pPr>
        <w:spacing w:before="240"/>
      </w:pPr>
    </w:p>
    <w:p w:rsidR="00370286" w:rsidRDefault="00370286" w:rsidP="005776B8">
      <w:pPr>
        <w:spacing w:before="240"/>
      </w:pPr>
    </w:p>
    <w:p w:rsidR="00370286" w:rsidRDefault="00370286" w:rsidP="00370286">
      <w:pPr>
        <w:spacing w:before="240"/>
        <w:ind w:hanging="993"/>
      </w:pPr>
      <w:r w:rsidRPr="00370286">
        <w:rPr>
          <w:noProof/>
        </w:rPr>
        <w:lastRenderedPageBreak/>
        <w:drawing>
          <wp:inline distT="0" distB="0" distL="0" distR="0">
            <wp:extent cx="7012940" cy="8477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439" cy="84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44" w:rsidRDefault="000C3C44" w:rsidP="005776B8">
      <w:pPr>
        <w:spacing w:before="240"/>
      </w:pPr>
    </w:p>
    <w:p w:rsidR="000C3C44" w:rsidRDefault="000C3C44" w:rsidP="005776B8">
      <w:pPr>
        <w:spacing w:before="240"/>
      </w:pPr>
      <w:bookmarkStart w:id="4" w:name="_GoBack"/>
      <w:bookmarkEnd w:id="4"/>
    </w:p>
    <w:sectPr w:rsidR="000C3C44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B48" w:rsidRDefault="00942B48">
      <w:r>
        <w:separator/>
      </w:r>
    </w:p>
  </w:endnote>
  <w:endnote w:type="continuationSeparator" w:id="0">
    <w:p w:rsidR="00942B48" w:rsidRDefault="0094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B48" w:rsidRDefault="00942B48">
      <w:r>
        <w:separator/>
      </w:r>
    </w:p>
  </w:footnote>
  <w:footnote w:type="continuationSeparator" w:id="0">
    <w:p w:rsidR="00942B48" w:rsidRDefault="00942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77977"/>
    <w:rsid w:val="000A0F26"/>
    <w:rsid w:val="000C3C44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30FCB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06381"/>
    <w:rsid w:val="002175D4"/>
    <w:rsid w:val="0022015C"/>
    <w:rsid w:val="00260E76"/>
    <w:rsid w:val="00276416"/>
    <w:rsid w:val="002821AB"/>
    <w:rsid w:val="002837B3"/>
    <w:rsid w:val="0028400D"/>
    <w:rsid w:val="00293AB1"/>
    <w:rsid w:val="00297599"/>
    <w:rsid w:val="002A0F01"/>
    <w:rsid w:val="002C3D4F"/>
    <w:rsid w:val="002D106B"/>
    <w:rsid w:val="002E3D35"/>
    <w:rsid w:val="002F30AA"/>
    <w:rsid w:val="00303C15"/>
    <w:rsid w:val="00304F34"/>
    <w:rsid w:val="003277CC"/>
    <w:rsid w:val="00330BA2"/>
    <w:rsid w:val="00337EF9"/>
    <w:rsid w:val="003503C1"/>
    <w:rsid w:val="003632AA"/>
    <w:rsid w:val="00365B49"/>
    <w:rsid w:val="00370286"/>
    <w:rsid w:val="00375072"/>
    <w:rsid w:val="00375506"/>
    <w:rsid w:val="00393286"/>
    <w:rsid w:val="00396D3C"/>
    <w:rsid w:val="003A5C64"/>
    <w:rsid w:val="003B7FBA"/>
    <w:rsid w:val="003E2AC5"/>
    <w:rsid w:val="003F09EF"/>
    <w:rsid w:val="003F6BAF"/>
    <w:rsid w:val="00401DE4"/>
    <w:rsid w:val="00404DFA"/>
    <w:rsid w:val="004106A7"/>
    <w:rsid w:val="00417CE6"/>
    <w:rsid w:val="00420120"/>
    <w:rsid w:val="0043564A"/>
    <w:rsid w:val="00454ACA"/>
    <w:rsid w:val="00477E29"/>
    <w:rsid w:val="0048443F"/>
    <w:rsid w:val="00494BDB"/>
    <w:rsid w:val="004A400D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030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138A"/>
    <w:rsid w:val="006E4067"/>
    <w:rsid w:val="0070290A"/>
    <w:rsid w:val="00706EB2"/>
    <w:rsid w:val="007166CA"/>
    <w:rsid w:val="007212E3"/>
    <w:rsid w:val="00727830"/>
    <w:rsid w:val="00761C1B"/>
    <w:rsid w:val="00780002"/>
    <w:rsid w:val="007814A9"/>
    <w:rsid w:val="007A22C6"/>
    <w:rsid w:val="007A34D9"/>
    <w:rsid w:val="007A3DAF"/>
    <w:rsid w:val="007B0AE3"/>
    <w:rsid w:val="007C78A7"/>
    <w:rsid w:val="007E7DFB"/>
    <w:rsid w:val="008142D8"/>
    <w:rsid w:val="00823DDC"/>
    <w:rsid w:val="0085764D"/>
    <w:rsid w:val="00867D97"/>
    <w:rsid w:val="00874B7B"/>
    <w:rsid w:val="008753A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23AEC"/>
    <w:rsid w:val="00927565"/>
    <w:rsid w:val="00932D31"/>
    <w:rsid w:val="00942B48"/>
    <w:rsid w:val="00944CF3"/>
    <w:rsid w:val="009458C7"/>
    <w:rsid w:val="00950A33"/>
    <w:rsid w:val="00955928"/>
    <w:rsid w:val="00957A15"/>
    <w:rsid w:val="00967791"/>
    <w:rsid w:val="00971CE2"/>
    <w:rsid w:val="009745C2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42E52"/>
    <w:rsid w:val="00A475A5"/>
    <w:rsid w:val="00A50E6A"/>
    <w:rsid w:val="00A533BE"/>
    <w:rsid w:val="00A54C41"/>
    <w:rsid w:val="00A64B4C"/>
    <w:rsid w:val="00A85BFC"/>
    <w:rsid w:val="00A9215B"/>
    <w:rsid w:val="00A93E34"/>
    <w:rsid w:val="00A93F6C"/>
    <w:rsid w:val="00AA1F2E"/>
    <w:rsid w:val="00AA29DD"/>
    <w:rsid w:val="00AA399F"/>
    <w:rsid w:val="00AB172A"/>
    <w:rsid w:val="00AB747E"/>
    <w:rsid w:val="00AC3902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77D46"/>
    <w:rsid w:val="00B91CE2"/>
    <w:rsid w:val="00B9672B"/>
    <w:rsid w:val="00BA2ACF"/>
    <w:rsid w:val="00BA3B7E"/>
    <w:rsid w:val="00BC183A"/>
    <w:rsid w:val="00BC2B13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4D4A"/>
    <w:rsid w:val="00D26C5B"/>
    <w:rsid w:val="00D27EDC"/>
    <w:rsid w:val="00D3028B"/>
    <w:rsid w:val="00D310D1"/>
    <w:rsid w:val="00D322E6"/>
    <w:rsid w:val="00D50EB4"/>
    <w:rsid w:val="00D663D9"/>
    <w:rsid w:val="00D73FF4"/>
    <w:rsid w:val="00D74224"/>
    <w:rsid w:val="00D76701"/>
    <w:rsid w:val="00D84E8E"/>
    <w:rsid w:val="00DA7C1C"/>
    <w:rsid w:val="00DB48E8"/>
    <w:rsid w:val="00DC2FB4"/>
    <w:rsid w:val="00DC3ED8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3787E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74556"/>
    <w:rsid w:val="00F839E2"/>
    <w:rsid w:val="00FC7B43"/>
    <w:rsid w:val="00FE045F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D8E304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283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39</cp:revision>
  <cp:lastPrinted>2018-11-02T12:53:00Z</cp:lastPrinted>
  <dcterms:created xsi:type="dcterms:W3CDTF">2018-04-05T08:57:00Z</dcterms:created>
  <dcterms:modified xsi:type="dcterms:W3CDTF">2018-11-13T12:58:00Z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